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4D" w:rsidRDefault="00251F52">
      <w:pPr>
        <w:spacing w:line="240" w:lineRule="auto"/>
        <w:jc w:val="center"/>
        <w:rPr>
          <w:rFonts w:ascii="Times New Roman" w:hAnsi="Times New Roman" w:cs="Times New Roman"/>
          <w:b/>
          <w:spacing w:val="-8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-8"/>
          <w:sz w:val="23"/>
          <w:szCs w:val="23"/>
          <w:lang w:val="en-US"/>
        </w:rPr>
        <w:t xml:space="preserve">I. </w:t>
      </w:r>
      <w:r>
        <w:rPr>
          <w:rFonts w:ascii="Times New Roman" w:hAnsi="Times New Roman" w:cs="Times New Roman"/>
          <w:b/>
          <w:spacing w:val="-8"/>
          <w:sz w:val="23"/>
          <w:szCs w:val="23"/>
        </w:rPr>
        <w:t>НАУЧНО</w:t>
      </w:r>
      <w:r>
        <w:rPr>
          <w:rFonts w:ascii="Times New Roman" w:hAnsi="Times New Roman" w:cs="Times New Roman"/>
          <w:b/>
          <w:spacing w:val="-8"/>
          <w:sz w:val="23"/>
          <w:szCs w:val="23"/>
          <w:lang w:val="en-US"/>
        </w:rPr>
        <w:t>-МЕТОДИЧЕСКАЯ РАБОТА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1"/>
        <w:gridCol w:w="2245"/>
        <w:gridCol w:w="2399"/>
        <w:gridCol w:w="1895"/>
        <w:gridCol w:w="1263"/>
        <w:gridCol w:w="1249"/>
        <w:gridCol w:w="1366"/>
        <w:gridCol w:w="1632"/>
      </w:tblGrid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  <w:t>Название темы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  <w:t>Цель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  <w:t>Планируемый результат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  <w:t>Исполнители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  <w:t>Начало работы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  <w:t>Конец работы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  <w:t>Отметка о выполнении</w:t>
            </w:r>
          </w:p>
        </w:tc>
      </w:tr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Планирование и согласование тематики курсовых работ по МПИЯ на 202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/ 202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br/>
              <w:t>уч. год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усиление прикладной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направленности образования в УВО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методические материалы и разработки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Ковалева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Е.В.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Лихач Т.П.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сентябрь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сентябрь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аимодействи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профессиональной средой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гимназии (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консультативная помощь)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обмен опытом, укрепление контактов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, координация учебной работы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студентов при подготовке курсовых работ, основанных на практическом опыте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методические разработки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ППС кафедры учителя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студенты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сентябрь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пробация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разработанных студентами заданий, кейсов, упражнений в рамках реализации задач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курсовых работ по МПИЯ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усиление прикладной направленности образования в УВО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внедрение в образовательный процесс гимназии практических результатов исследований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учителя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ноябрь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Проведение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обзорных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консультаций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по английскому языку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в каждом полугодии 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 xml:space="preserve">на условиях 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>дополнительных договоров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подготовка учащихся старших классов к ЦТ/ЦЭ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повышение результатов ЦТ/ЦЭ по английскому языку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Лихач Т.П.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ноябрь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апрель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8</w:t>
            </w:r>
          </w:p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Организация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и проведение учебных занятий по дисциплинам кафедры на базе филиала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объединение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теоретической и практической подготовки будущих специалистов  в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lastRenderedPageBreak/>
              <w:t>условиях профессиональной педагогической среды учреждения общего среднего образования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lastRenderedPageBreak/>
              <w:t>совместная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р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азработка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дидактического сценария и проведение интегрированного учебного занятия по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lastRenderedPageBreak/>
              <w:t xml:space="preserve">методике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преподавания иностранных языков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lastRenderedPageBreak/>
              <w:t>Лихач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Т.П.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Захоженко Т.И.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Богданович Н.Н.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Екимова Н.В.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Куценко Е.Г.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lastRenderedPageBreak/>
              <w:t>Соловьева К.В.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lastRenderedPageBreak/>
              <w:t>октябрь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декабрь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Организация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и проведение педагогической практики студентов в соответствии с учебными планами специальностей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ознакомление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с педагогическими стилями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опытных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учителей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иностранного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языка в рамках «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Панорам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ы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педагогического мастерства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» (посещение и групповое обсуждение открытых уроков)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совершенствование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компетенций и креативности студентов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Лихач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Т.П.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туденты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учителя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январь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март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Совместная подготовка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научно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-методического семинара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Традиции и инновации в современно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 иноязычно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образовани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Получение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1C3BD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актуализация знаний о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концепциях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и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технологиях современного иноязычного образования, обмен педагогическим опытом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овершенствование методической компетенции учителей и преподавателей 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Ковалева Е.В.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,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Лихач Т.П.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,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Точило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Н.Г.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март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апрель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</w:p>
        </w:tc>
      </w:tr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Проведение совместного заседания кафедры и филиала кафедры по вопросам учебно-методической работы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</w:rPr>
              <w:t xml:space="preserve">подведение итогов, обсуждение 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>направлений перспективного развития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разработка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рекомендаций по улучшению качества подготовки студентов в условиях УОСО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>Лихач Т.П.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 xml:space="preserve">Ковалёва Е.В. 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>учителя и администраци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>я</w:t>
            </w: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 xml:space="preserve"> филиала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март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март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</w:p>
        </w:tc>
      </w:tr>
      <w:tr w:rsidR="00555E4D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одготовка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и пр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едоставление отчета о работе филиала кафедры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оценк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а эффективности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работы филиала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отчет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Лихач Т.П.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июнь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июнь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</w:tbl>
    <w:p w:rsidR="00555E4D" w:rsidRDefault="00555E4D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3"/>
          <w:szCs w:val="23"/>
          <w:lang w:val="en-US"/>
        </w:rPr>
      </w:pPr>
    </w:p>
    <w:p w:rsidR="00555E4D" w:rsidRDefault="00555E4D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3"/>
          <w:szCs w:val="23"/>
          <w:lang w:val="en-US"/>
        </w:rPr>
      </w:pPr>
    </w:p>
    <w:p w:rsidR="00555E4D" w:rsidRDefault="00251F52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3"/>
          <w:szCs w:val="23"/>
          <w:lang w:val="be-BY"/>
        </w:rPr>
      </w:pPr>
      <w:r>
        <w:rPr>
          <w:rFonts w:ascii="Times New Roman" w:hAnsi="Times New Roman" w:cs="Times New Roman"/>
          <w:b/>
          <w:spacing w:val="-8"/>
          <w:sz w:val="23"/>
          <w:szCs w:val="23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pacing w:val="-8"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spacing w:val="-8"/>
          <w:sz w:val="23"/>
          <w:szCs w:val="23"/>
          <w:lang w:val="be-BY"/>
        </w:rPr>
        <w:t>НАУЧНО-ИССЛЕДОВАТЕЛЬСКАЯ РАБОТА, РУКОВОДСТВО НИРС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6"/>
        <w:gridCol w:w="2041"/>
        <w:gridCol w:w="2235"/>
        <w:gridCol w:w="1927"/>
        <w:gridCol w:w="1278"/>
        <w:gridCol w:w="1245"/>
        <w:gridCol w:w="1499"/>
        <w:gridCol w:w="1839"/>
      </w:tblGrid>
      <w:tr w:rsidR="00555E4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Название 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Цель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Планируемый результат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Исполнители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Начало работы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Конец работы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Количество часов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Отметка о выполнении</w:t>
            </w:r>
          </w:p>
        </w:tc>
      </w:tr>
      <w:tr w:rsidR="00555E4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авторскими научно-методическими разработками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, педагогическая рефлексия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анализ качества преподавания ИЯ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гимназии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и университете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учебно-методические материалы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Лихач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.П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ППС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кафедры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октябрь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3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</w:p>
        </w:tc>
      </w:tr>
      <w:tr w:rsidR="00555E4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Оказание содействия учащимся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в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 области лингвистических исследований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мотивация учащихся к проведению НИР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V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открытом фестивале исследовательских и творческих работ учащихся «Книга – начало начал каждой науки»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учащиеся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Лихач Т.П.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Дигадюк В.П.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ноябрь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апрель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</w:p>
        </w:tc>
      </w:tr>
      <w:tr w:rsidR="00555E4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Привлечение учащ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ихся старших классов к участию в студенческой научно-практичекой конференции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От идеи – к инновации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стимулирование интереса учащихся к лингвистическим исследованиям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опубликованные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(возможно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соавторстве с ППС кафедры </w:t>
            </w:r>
            <w:r w:rsidRPr="001C3BD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учителями)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материалы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конференции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Ковалева Е.В.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Лихач Т.П.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декабрь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апрель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</w:p>
        </w:tc>
      </w:tr>
      <w:tr w:rsidR="00555E4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Разработка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научно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-методического обеспечения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 образовательного процесса по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учебному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 xml:space="preserve">предмету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Английский язык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практическая реализация научно-методических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разработок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внедрение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в образовательный процесс по английскому языку учебных материалов практикума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ППС кафедры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ноябр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май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</w:p>
        </w:tc>
      </w:tr>
      <w:tr w:rsidR="00555E4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Подготовка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публикаций научного и практического характера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совершенствование методических компетенций учителей и преподавателей</w:t>
            </w:r>
          </w:p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научные статьи,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материалы научно-практических конференций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учителя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ППС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кафедры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ноябрь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</w:p>
        </w:tc>
      </w:tr>
      <w:tr w:rsidR="00555E4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lastRenderedPageBreak/>
              <w:t xml:space="preserve">Разработка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реализация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предложений по оказанию научных услуг на условиях дополнительных договоров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обсуждение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актуальных направлений лингвистических исследований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дополнительные д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оговоры на научные проекты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Лихач Т.П.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октябрь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  <w:t>май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</w:p>
        </w:tc>
      </w:tr>
      <w:tr w:rsidR="00555E4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>Проведение совместного заседания кафедры и филиала кафедры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</w:rPr>
              <w:t>п</w:t>
            </w: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>одведение итогов, обсуждение направлений перспективного развития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 xml:space="preserve">разработка плана перспективных направлений 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>сотрудничества в области НИР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>Лихач Т.П.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 xml:space="preserve">Ковалёва Е.В. 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  <w:lang w:val="be-BY"/>
              </w:rPr>
              <w:t>учителя и администрация филиала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апрель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апрель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  <w:lang w:val="be-BY"/>
              </w:rPr>
            </w:pPr>
          </w:p>
        </w:tc>
      </w:tr>
    </w:tbl>
    <w:p w:rsidR="00555E4D" w:rsidRDefault="00251F52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3"/>
          <w:szCs w:val="23"/>
          <w:lang w:val="be-BY"/>
        </w:rPr>
      </w:pPr>
      <w:r>
        <w:rPr>
          <w:rFonts w:ascii="Times New Roman" w:hAnsi="Times New Roman" w:cs="Times New Roman"/>
          <w:b/>
          <w:spacing w:val="-8"/>
          <w:sz w:val="23"/>
          <w:szCs w:val="23"/>
          <w:lang w:val="en-US"/>
        </w:rPr>
        <w:t>III</w:t>
      </w:r>
      <w:r>
        <w:rPr>
          <w:rFonts w:ascii="Times New Roman" w:hAnsi="Times New Roman" w:cs="Times New Roman"/>
          <w:b/>
          <w:spacing w:val="-8"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spacing w:val="-8"/>
          <w:sz w:val="23"/>
          <w:szCs w:val="23"/>
          <w:lang w:val="be-BY"/>
        </w:rPr>
        <w:t>ВОСПИТАТЕЛЬНО-ИДЕОЛОГИЧЕСКАЯ РАБОТА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2096"/>
        <w:gridCol w:w="2203"/>
        <w:gridCol w:w="1934"/>
        <w:gridCol w:w="1250"/>
        <w:gridCol w:w="1296"/>
        <w:gridCol w:w="1499"/>
        <w:gridCol w:w="1812"/>
      </w:tblGrid>
      <w:tr w:rsidR="00555E4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Название темы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Цель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Планируемый результат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Исполнители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Начало работы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Конец работы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Количество часов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3"/>
                <w:szCs w:val="23"/>
                <w:lang w:val="be-BY"/>
              </w:rPr>
              <w:t>Отметка о выполнении</w:t>
            </w:r>
          </w:p>
        </w:tc>
      </w:tr>
      <w:tr w:rsidR="00555E4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Совместное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п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оведение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мероприятий в рамках Недели иностранных языков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(в гимназии и университете)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</w:rPr>
              <w:t>помощь в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 xml:space="preserve"> адаптации 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>обучающихся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 xml:space="preserve"> к 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 xml:space="preserve">новым условиям внеклассной </w:t>
            </w:r>
            <w:r w:rsidRPr="001C3BD4">
              <w:rPr>
                <w:rFonts w:ascii="Times New Roman" w:hAnsi="Times New Roman"/>
                <w:spacing w:val="-8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 xml:space="preserve"> внеаудиторной воспитательной работы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тематические вечера, викторины, концерты, декламации, спектакли и др.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ППС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кафедры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учителя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студенческий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актив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апрель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  <w:tr w:rsidR="00555E4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Организация и проведение профориентационных мероприятий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помощь в профессиональном самоопределении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университетская суббота,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университетская олимпиада,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другие мероприятия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Лихач Т.П.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студенческий актив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октябрь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  <w:tr w:rsidR="00555E4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/>
                <w:spacing w:val="-8"/>
                <w:sz w:val="23"/>
                <w:szCs w:val="23"/>
              </w:rPr>
              <w:t xml:space="preserve">Проведение 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 xml:space="preserve">рабочего 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>со</w:t>
            </w:r>
            <w:r>
              <w:rPr>
                <w:rFonts w:ascii="Times New Roman" w:hAnsi="Times New Roman"/>
                <w:spacing w:val="-8"/>
                <w:sz w:val="23"/>
                <w:szCs w:val="23"/>
              </w:rPr>
              <w:t>вещания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подведение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итогов, внесение предложений по оптимизации работы в рамках направления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разработка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плана перспективных направлений деятельности филиала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Лихач</w:t>
            </w: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Т.П.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Ковалёва Е.В. </w:t>
            </w:r>
          </w:p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учителя и администрация филиала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май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  <w:tr w:rsidR="00555E4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Всего: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251F5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451 (2,5%)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4D" w:rsidRDefault="00555E4D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</w:p>
        </w:tc>
      </w:tr>
    </w:tbl>
    <w:p w:rsidR="00555E4D" w:rsidRDefault="00555E4D">
      <w:pPr>
        <w:spacing w:line="240" w:lineRule="auto"/>
        <w:rPr>
          <w:rFonts w:ascii="Times New Roman" w:hAnsi="Times New Roman" w:cs="Times New Roman"/>
          <w:spacing w:val="-8"/>
          <w:sz w:val="23"/>
          <w:szCs w:val="23"/>
        </w:rPr>
      </w:pPr>
    </w:p>
    <w:sectPr w:rsidR="00555E4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52" w:rsidRDefault="00251F52">
      <w:pPr>
        <w:spacing w:line="240" w:lineRule="auto"/>
      </w:pPr>
      <w:r>
        <w:separator/>
      </w:r>
    </w:p>
  </w:endnote>
  <w:endnote w:type="continuationSeparator" w:id="0">
    <w:p w:rsidR="00251F52" w:rsidRDefault="00251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52" w:rsidRDefault="00251F52">
      <w:pPr>
        <w:spacing w:after="0"/>
      </w:pPr>
      <w:r>
        <w:separator/>
      </w:r>
    </w:p>
  </w:footnote>
  <w:footnote w:type="continuationSeparator" w:id="0">
    <w:p w:rsidR="00251F52" w:rsidRDefault="00251F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D3"/>
    <w:rsid w:val="000576AF"/>
    <w:rsid w:val="000D7E4B"/>
    <w:rsid w:val="00117CA6"/>
    <w:rsid w:val="00193F90"/>
    <w:rsid w:val="001A613B"/>
    <w:rsid w:val="001A74E3"/>
    <w:rsid w:val="001C3BD4"/>
    <w:rsid w:val="001C708E"/>
    <w:rsid w:val="001F3C21"/>
    <w:rsid w:val="0025010B"/>
    <w:rsid w:val="00251F52"/>
    <w:rsid w:val="002637CD"/>
    <w:rsid w:val="00284D9D"/>
    <w:rsid w:val="00315C66"/>
    <w:rsid w:val="003527A6"/>
    <w:rsid w:val="00374AF0"/>
    <w:rsid w:val="003954FC"/>
    <w:rsid w:val="003B77DA"/>
    <w:rsid w:val="003F0C89"/>
    <w:rsid w:val="00417F4F"/>
    <w:rsid w:val="00454218"/>
    <w:rsid w:val="004A03D3"/>
    <w:rsid w:val="004F3C7F"/>
    <w:rsid w:val="00550811"/>
    <w:rsid w:val="00555E4D"/>
    <w:rsid w:val="005D3D5F"/>
    <w:rsid w:val="005D7322"/>
    <w:rsid w:val="00605A27"/>
    <w:rsid w:val="006458A3"/>
    <w:rsid w:val="00647FB3"/>
    <w:rsid w:val="00717E82"/>
    <w:rsid w:val="00733A4F"/>
    <w:rsid w:val="00741EC2"/>
    <w:rsid w:val="007B23FD"/>
    <w:rsid w:val="00824D32"/>
    <w:rsid w:val="0083087A"/>
    <w:rsid w:val="00885390"/>
    <w:rsid w:val="008B2BC3"/>
    <w:rsid w:val="008F047F"/>
    <w:rsid w:val="009007A0"/>
    <w:rsid w:val="009338B0"/>
    <w:rsid w:val="009B3760"/>
    <w:rsid w:val="00A52D99"/>
    <w:rsid w:val="00A97BFD"/>
    <w:rsid w:val="00AE2758"/>
    <w:rsid w:val="00B60F1B"/>
    <w:rsid w:val="00B87BC8"/>
    <w:rsid w:val="00BC56C1"/>
    <w:rsid w:val="00BC7404"/>
    <w:rsid w:val="00D909D1"/>
    <w:rsid w:val="00DD707E"/>
    <w:rsid w:val="00F262E0"/>
    <w:rsid w:val="00F30C89"/>
    <w:rsid w:val="00F41588"/>
    <w:rsid w:val="00F903E8"/>
    <w:rsid w:val="00FE3F0C"/>
    <w:rsid w:val="03F47798"/>
    <w:rsid w:val="04BB1570"/>
    <w:rsid w:val="056147DD"/>
    <w:rsid w:val="0C0F6D61"/>
    <w:rsid w:val="104C1424"/>
    <w:rsid w:val="10D25C79"/>
    <w:rsid w:val="14C479D3"/>
    <w:rsid w:val="157427C0"/>
    <w:rsid w:val="18B57797"/>
    <w:rsid w:val="1BA76888"/>
    <w:rsid w:val="1BCF1468"/>
    <w:rsid w:val="2CB9246C"/>
    <w:rsid w:val="2F6C43A2"/>
    <w:rsid w:val="34226DAD"/>
    <w:rsid w:val="34785525"/>
    <w:rsid w:val="3603364A"/>
    <w:rsid w:val="375C275C"/>
    <w:rsid w:val="3B341FA0"/>
    <w:rsid w:val="46630D22"/>
    <w:rsid w:val="46DA5378"/>
    <w:rsid w:val="48034990"/>
    <w:rsid w:val="4BC92A64"/>
    <w:rsid w:val="4D5814A6"/>
    <w:rsid w:val="4E1534E5"/>
    <w:rsid w:val="53AE5B92"/>
    <w:rsid w:val="53CA3BA7"/>
    <w:rsid w:val="586A38EB"/>
    <w:rsid w:val="658A4348"/>
    <w:rsid w:val="66633B2F"/>
    <w:rsid w:val="6BCD5AA1"/>
    <w:rsid w:val="72347544"/>
    <w:rsid w:val="725C0D14"/>
    <w:rsid w:val="7B744FA5"/>
    <w:rsid w:val="7FA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2463F-8472-4F3E-94ED-9E1301C3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3FDC-405C-45D0-B77A-06559745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User406</cp:lastModifiedBy>
  <cp:revision>2</cp:revision>
  <cp:lastPrinted>2025-09-22T21:11:00Z</cp:lastPrinted>
  <dcterms:created xsi:type="dcterms:W3CDTF">2026-02-02T07:07:00Z</dcterms:created>
  <dcterms:modified xsi:type="dcterms:W3CDTF">2026-02-02T07:07:00Z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94E97A3AC6444EEC9165D738FC6BF5AD_13</vt:lpwstr>
  </property>
</Properties>
</file>